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BC7F" w14:textId="77777777" w:rsidR="00216D0E" w:rsidRPr="00216D0E" w:rsidRDefault="00216D0E" w:rsidP="00216D0E">
      <w:pPr>
        <w:spacing w:after="0" w:line="240" w:lineRule="auto"/>
        <w:jc w:val="both"/>
        <w:rPr>
          <w:b/>
          <w:bCs/>
          <w:color w:val="FF6600"/>
          <w:sz w:val="28"/>
          <w:szCs w:val="28"/>
        </w:rPr>
      </w:pPr>
      <w:bookmarkStart w:id="0" w:name="_GoBack"/>
      <w:bookmarkEnd w:id="0"/>
      <w:r w:rsidRPr="00216D0E">
        <w:rPr>
          <w:b/>
          <w:bCs/>
          <w:color w:val="FF6600"/>
          <w:sz w:val="28"/>
          <w:szCs w:val="28"/>
        </w:rPr>
        <w:t>RAZVRŠČANJE PREDMETOV NA PORTALU LoPolis PRO ZA STARŠE</w:t>
      </w:r>
    </w:p>
    <w:p w14:paraId="35E6245F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6D7520A3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administrator odpre prijave, bodo starši na prvi strani portala LoPolis PRO, na </w:t>
      </w:r>
      <w:r w:rsidRPr="00216D0E">
        <w:rPr>
          <w:b/>
          <w:bCs/>
          <w:sz w:val="24"/>
          <w:szCs w:val="24"/>
        </w:rPr>
        <w:t>Pregledu</w:t>
      </w:r>
      <w:r w:rsidRPr="00216D0E">
        <w:rPr>
          <w:sz w:val="24"/>
          <w:szCs w:val="24"/>
        </w:rPr>
        <w:t>, videli, da imajo obvestilo, da je potrebno izpolniti xx obrazcev (leva slika). Klik na obvestilo jih prestavi na sklop </w:t>
      </w:r>
      <w:r w:rsidRPr="00216D0E">
        <w:rPr>
          <w:b/>
          <w:bCs/>
          <w:sz w:val="24"/>
          <w:szCs w:val="24"/>
        </w:rPr>
        <w:t>Soglasja in obrazci</w:t>
      </w:r>
      <w:r w:rsidRPr="00216D0E">
        <w:rPr>
          <w:sz w:val="24"/>
          <w:szCs w:val="24"/>
        </w:rPr>
        <w:t>, kjer bodo s klikom na </w:t>
      </w:r>
      <w:r w:rsidRPr="00216D0E">
        <w:rPr>
          <w:b/>
          <w:bCs/>
          <w:sz w:val="24"/>
          <w:szCs w:val="24"/>
        </w:rPr>
        <w:t>Prijavo na izbirne predmete</w:t>
      </w:r>
      <w:r w:rsidRPr="00216D0E">
        <w:rPr>
          <w:sz w:val="24"/>
          <w:szCs w:val="24"/>
        </w:rPr>
        <w:t> lahko razvrščali izbirne predmete, ki bi jih njihov otrok rad obiskoval v prihodnjem šolskem letu (desna slika). Če prijava na izbirne predmete še ni izpolnjena, ima </w:t>
      </w:r>
      <w:r w:rsidRPr="00216D0E">
        <w:rPr>
          <w:b/>
          <w:bCs/>
          <w:sz w:val="24"/>
          <w:szCs w:val="24"/>
        </w:rPr>
        <w:t>status Neizpolnjeno</w:t>
      </w:r>
      <w:r w:rsidRPr="00216D0E">
        <w:rPr>
          <w:sz w:val="24"/>
          <w:szCs w:val="24"/>
        </w:rPr>
        <w:t>, poleg pa je tudi napisano, do kdaj mora biti prijava na izbirne predmete oddana.</w:t>
      </w:r>
    </w:p>
    <w:p w14:paraId="4171F883" w14:textId="419350CD" w:rsidR="00216D0E" w:rsidRDefault="00216D0E" w:rsidP="00216D0E">
      <w:pPr>
        <w:spacing w:after="0" w:line="240" w:lineRule="auto"/>
        <w:ind w:left="-426" w:right="-851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drawing>
          <wp:inline distT="0" distB="0" distL="0" distR="0" wp14:anchorId="55ECC0C7" wp14:editId="15334BD3">
            <wp:extent cx="3009406" cy="1257300"/>
            <wp:effectExtent l="0" t="0" r="635" b="0"/>
            <wp:docPr id="251551899" name="Slika 16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26" cy="12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D0E">
        <w:rPr>
          <w:sz w:val="24"/>
          <w:szCs w:val="24"/>
        </w:rPr>
        <w:t> </w:t>
      </w:r>
      <w:r w:rsidRPr="00216D0E">
        <w:rPr>
          <w:noProof/>
          <w:sz w:val="24"/>
          <w:szCs w:val="24"/>
        </w:rPr>
        <w:drawing>
          <wp:inline distT="0" distB="0" distL="0" distR="0" wp14:anchorId="4B8F9A85" wp14:editId="5F27B62F">
            <wp:extent cx="3368040" cy="2087880"/>
            <wp:effectExtent l="0" t="0" r="3810" b="7620"/>
            <wp:docPr id="882206846" name="Slika 15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45A1" w14:textId="77777777" w:rsidR="00216D0E" w:rsidRPr="00216D0E" w:rsidRDefault="00216D0E" w:rsidP="00216D0E">
      <w:pPr>
        <w:spacing w:after="0" w:line="240" w:lineRule="auto"/>
        <w:ind w:left="-426" w:right="-851"/>
        <w:jc w:val="both"/>
        <w:rPr>
          <w:sz w:val="24"/>
          <w:szCs w:val="24"/>
        </w:rPr>
      </w:pPr>
    </w:p>
    <w:p w14:paraId="4C5797A0" w14:textId="77777777" w:rsidR="00216D0E" w:rsidRPr="00216D0E" w:rsidRDefault="00216D0E" w:rsidP="00216D0E">
      <w:pPr>
        <w:numPr>
          <w:ilvl w:val="0"/>
          <w:numId w:val="1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Št. ur za izbirne predmete</w:t>
      </w:r>
    </w:p>
    <w:p w14:paraId="5760AD64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Starši imajo možnost označiti, ali želijo, da je učenec oproščen izvajanja izbirnih predmetov (označijo, da bi učenec izvajal 0 ali samo 1 uro izbirnih) oz. mu dodati še eno uro (3 ure - ena dodatna ura). Privzeto pa je označeno, da želi učenec obiskovati 2 uri.</w:t>
      </w:r>
    </w:p>
    <w:p w14:paraId="32E8AE1F" w14:textId="341DF632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drawing>
          <wp:inline distT="0" distB="0" distL="0" distR="0" wp14:anchorId="537A5AF5" wp14:editId="06F9B193">
            <wp:extent cx="3726180" cy="2697480"/>
            <wp:effectExtent l="0" t="0" r="7620" b="7620"/>
            <wp:docPr id="1700785920" name="Slika 1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28E3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236C981B" w14:textId="77777777" w:rsidR="00216D0E" w:rsidRPr="00216D0E" w:rsidRDefault="00216D0E" w:rsidP="00216D0E">
      <w:pPr>
        <w:numPr>
          <w:ilvl w:val="0"/>
          <w:numId w:val="2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Navodila za razvrščanje predmetov</w:t>
      </w:r>
    </w:p>
    <w:p w14:paraId="18140A2B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Starši imajo na portalu navodila, kako razvrstijo predmete - če jim razvrščanje povzroča težave, naj si pomagajo s klikom na možnost </w:t>
      </w:r>
      <w:r w:rsidRPr="00216D0E">
        <w:rPr>
          <w:b/>
          <w:bCs/>
          <w:sz w:val="24"/>
          <w:szCs w:val="24"/>
        </w:rPr>
        <w:t>Kako razvrstiti?</w:t>
      </w:r>
      <w:r w:rsidRPr="00216D0E">
        <w:rPr>
          <w:sz w:val="24"/>
          <w:szCs w:val="24"/>
        </w:rPr>
        <w:t> Odpre se novo okno, kjer je prikazano in opisano, kako lahko razvrščajo predmete.</w:t>
      </w:r>
    </w:p>
    <w:p w14:paraId="53D6DC9A" w14:textId="63F3A718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lastRenderedPageBreak/>
        <w:drawing>
          <wp:inline distT="0" distB="0" distL="0" distR="0" wp14:anchorId="18004B3D" wp14:editId="0823E422">
            <wp:extent cx="5760720" cy="1716405"/>
            <wp:effectExtent l="0" t="0" r="0" b="0"/>
            <wp:docPr id="103235873" name="Slika 1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ACFB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74D9D6A2" w14:textId="77777777" w:rsidR="00216D0E" w:rsidRPr="00216D0E" w:rsidRDefault="00216D0E" w:rsidP="00216D0E">
      <w:pPr>
        <w:numPr>
          <w:ilvl w:val="0"/>
          <w:numId w:val="3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Razvrščanje predmetov</w:t>
      </w:r>
    </w:p>
    <w:p w14:paraId="640C0B1F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b/>
          <w:bCs/>
          <w:sz w:val="24"/>
          <w:szCs w:val="24"/>
        </w:rPr>
        <w:t>Predmet enostavno primejo</w:t>
      </w:r>
      <w:r w:rsidRPr="00216D0E">
        <w:rPr>
          <w:sz w:val="24"/>
          <w:szCs w:val="24"/>
        </w:rPr>
        <w:t> ter ga razvrstijo na vrh lestvice oz. na ustrezno mesto. Starši naj ne razporejajo vseh izbirnih predmetov v tabeli, še posebej, če je nabor res velik, ampak naj na vrh prestavijo par predmetov, ki jih otrok želi obiskovati v prihodnjem letu. </w:t>
      </w:r>
      <w:r w:rsidRPr="00216D0E">
        <w:rPr>
          <w:b/>
          <w:bCs/>
          <w:sz w:val="24"/>
          <w:szCs w:val="24"/>
        </w:rPr>
        <w:t>Največjo težo bodo imeli predmeti razporejeni na vrhu seznama.</w:t>
      </w:r>
    </w:p>
    <w:p w14:paraId="3D139148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predmete ustrezno razporedijo, naj kliknejo na gumb </w:t>
      </w:r>
      <w:r w:rsidRPr="00216D0E">
        <w:rPr>
          <w:b/>
          <w:bCs/>
          <w:sz w:val="24"/>
          <w:szCs w:val="24"/>
        </w:rPr>
        <w:t>Zaključi </w:t>
      </w:r>
      <w:r w:rsidRPr="00216D0E">
        <w:rPr>
          <w:sz w:val="24"/>
          <w:szCs w:val="24"/>
        </w:rPr>
        <w:t>pod tabelo.</w:t>
      </w:r>
    </w:p>
    <w:p w14:paraId="32B95C03" w14:textId="7A8859E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drawing>
          <wp:inline distT="0" distB="0" distL="0" distR="0" wp14:anchorId="5E531BA8" wp14:editId="43504C35">
            <wp:extent cx="3848100" cy="3870960"/>
            <wp:effectExtent l="0" t="0" r="0" b="0"/>
            <wp:docPr id="2054831763" name="Slika 12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A54D" w14:textId="2018A959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drawing>
          <wp:inline distT="0" distB="0" distL="0" distR="0" wp14:anchorId="3558D439" wp14:editId="582F0D28">
            <wp:extent cx="3855720" cy="1653540"/>
            <wp:effectExtent l="0" t="0" r="0" b="3810"/>
            <wp:docPr id="1805352331" name="Slika 1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7BAE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35D13604" w14:textId="77777777" w:rsidR="00216D0E" w:rsidRPr="00216D0E" w:rsidRDefault="00216D0E" w:rsidP="00216D0E">
      <w:pPr>
        <w:numPr>
          <w:ilvl w:val="0"/>
          <w:numId w:val="4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lastRenderedPageBreak/>
        <w:t>Obvestilo in ponovno urejanje predmetov</w:t>
      </w:r>
    </w:p>
    <w:p w14:paraId="36121663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kliknejo Zaključi, se zgoraj v zelenem okvirčku pokaže obvestilo, da je prijava shranjena na datum, ko so prijavo oddali ter do kdaj so prijave odprte. S klikom na gumb </w:t>
      </w:r>
      <w:r w:rsidRPr="00216D0E">
        <w:rPr>
          <w:b/>
          <w:bCs/>
          <w:sz w:val="24"/>
          <w:szCs w:val="24"/>
        </w:rPr>
        <w:t>Uredi </w:t>
      </w:r>
      <w:r w:rsidRPr="00216D0E">
        <w:rPr>
          <w:sz w:val="24"/>
          <w:szCs w:val="24"/>
        </w:rPr>
        <w:t>dobijo starši možnost ponovnega urejanja oz. razvrščanja izbirnih predmetov, vendar samo do datuma, ko so prijave odprte.</w:t>
      </w:r>
    </w:p>
    <w:p w14:paraId="6EF1B31F" w14:textId="089CB184" w:rsid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drawing>
          <wp:inline distT="0" distB="0" distL="0" distR="0" wp14:anchorId="2BD26088" wp14:editId="5B32CB76">
            <wp:extent cx="3849130" cy="3200400"/>
            <wp:effectExtent l="0" t="0" r="0" b="0"/>
            <wp:docPr id="1255982701" name="Slika 10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7"/>
                    <a:stretch/>
                  </pic:blipFill>
                  <pic:spPr bwMode="auto">
                    <a:xfrm>
                      <a:off x="0" y="0"/>
                      <a:ext cx="3852628" cy="320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3C5AB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</w:p>
    <w:p w14:paraId="4971A053" w14:textId="77777777" w:rsidR="00216D0E" w:rsidRPr="00216D0E" w:rsidRDefault="00216D0E" w:rsidP="00216D0E">
      <w:pPr>
        <w:numPr>
          <w:ilvl w:val="0"/>
          <w:numId w:val="5"/>
        </w:numPr>
        <w:spacing w:after="0" w:line="240" w:lineRule="auto"/>
        <w:jc w:val="both"/>
        <w:rPr>
          <w:color w:val="FF6600"/>
          <w:sz w:val="24"/>
          <w:szCs w:val="24"/>
        </w:rPr>
      </w:pPr>
      <w:r w:rsidRPr="00216D0E">
        <w:rPr>
          <w:b/>
          <w:bCs/>
          <w:color w:val="FF6600"/>
          <w:sz w:val="24"/>
          <w:szCs w:val="24"/>
        </w:rPr>
        <w:t>Prijava je oddana</w:t>
      </w:r>
    </w:p>
    <w:p w14:paraId="272077EE" w14:textId="77777777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sz w:val="24"/>
          <w:szCs w:val="24"/>
        </w:rPr>
        <w:t>Ko je prijava na izbirne predmete oddana, se ji status Neizpolnjeno spremeni v </w:t>
      </w:r>
      <w:r w:rsidRPr="00216D0E">
        <w:rPr>
          <w:b/>
          <w:bCs/>
          <w:sz w:val="24"/>
          <w:szCs w:val="24"/>
        </w:rPr>
        <w:t>Oddano</w:t>
      </w:r>
      <w:r w:rsidRPr="00216D0E">
        <w:rPr>
          <w:sz w:val="24"/>
          <w:szCs w:val="24"/>
        </w:rPr>
        <w:t>.</w:t>
      </w:r>
    </w:p>
    <w:p w14:paraId="23A5AEE5" w14:textId="1E9564F8" w:rsidR="00216D0E" w:rsidRPr="00216D0E" w:rsidRDefault="00216D0E" w:rsidP="00216D0E">
      <w:pPr>
        <w:spacing w:after="0" w:line="240" w:lineRule="auto"/>
        <w:jc w:val="both"/>
        <w:rPr>
          <w:sz w:val="24"/>
          <w:szCs w:val="24"/>
        </w:rPr>
      </w:pPr>
      <w:r w:rsidRPr="00216D0E">
        <w:rPr>
          <w:noProof/>
          <w:sz w:val="24"/>
          <w:szCs w:val="24"/>
        </w:rPr>
        <w:drawing>
          <wp:inline distT="0" distB="0" distL="0" distR="0" wp14:anchorId="40CE025F" wp14:editId="3E2E0A01">
            <wp:extent cx="4014316" cy="2590800"/>
            <wp:effectExtent l="0" t="0" r="5715" b="0"/>
            <wp:docPr id="921643879" name="Slika 9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07" cy="25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6868" w14:textId="77777777" w:rsidR="00216D0E" w:rsidRPr="00216D0E" w:rsidRDefault="00216D0E" w:rsidP="00216D0E">
      <w:pPr>
        <w:pStyle w:val="Odstavekseznam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016906E" w14:textId="77777777" w:rsidR="00216D0E" w:rsidRDefault="00216D0E" w:rsidP="00216D0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28220A" w14:textId="07429338" w:rsidR="00216D0E" w:rsidRPr="00216D0E" w:rsidRDefault="00216D0E" w:rsidP="00216D0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16D0E">
        <w:rPr>
          <w:rFonts w:cstheme="minorHAnsi"/>
          <w:sz w:val="24"/>
          <w:szCs w:val="24"/>
        </w:rPr>
        <w:t>Kranj, 24. 3. 2025</w:t>
      </w:r>
    </w:p>
    <w:p w14:paraId="2EAEC5AE" w14:textId="77777777" w:rsidR="00216D0E" w:rsidRPr="00216D0E" w:rsidRDefault="00216D0E" w:rsidP="00216D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D4F4F" w14:textId="77777777" w:rsidR="00216D0E" w:rsidRPr="00216D0E" w:rsidRDefault="00216D0E" w:rsidP="00216D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D0E">
        <w:rPr>
          <w:rFonts w:cstheme="minorHAnsi"/>
          <w:sz w:val="24"/>
          <w:szCs w:val="24"/>
        </w:rPr>
        <w:t>Lep pozdrav,</w:t>
      </w:r>
    </w:p>
    <w:p w14:paraId="75F8663C" w14:textId="77777777" w:rsidR="00216D0E" w:rsidRPr="00216D0E" w:rsidRDefault="00216D0E" w:rsidP="00216D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D0E">
        <w:rPr>
          <w:rFonts w:cstheme="minorHAnsi"/>
          <w:sz w:val="24"/>
          <w:szCs w:val="24"/>
        </w:rPr>
        <w:t>ekipa LoPolis PRO</w:t>
      </w:r>
    </w:p>
    <w:p w14:paraId="0DC548A3" w14:textId="16705E11" w:rsidR="00137916" w:rsidRPr="00216D0E" w:rsidRDefault="00216D0E" w:rsidP="00216D0E">
      <w:pPr>
        <w:spacing w:after="0" w:line="240" w:lineRule="auto"/>
        <w:jc w:val="both"/>
        <w:rPr>
          <w:rFonts w:cstheme="minorHAnsi"/>
          <w:szCs w:val="24"/>
        </w:rPr>
      </w:pPr>
      <w:r w:rsidRPr="00765D39">
        <w:rPr>
          <w:rFonts w:cstheme="minorHAnsi"/>
          <w:noProof/>
          <w:szCs w:val="24"/>
        </w:rPr>
        <w:drawing>
          <wp:inline distT="0" distB="0" distL="0" distR="0" wp14:anchorId="69B820E6" wp14:editId="57D2F9C9">
            <wp:extent cx="1341120" cy="398049"/>
            <wp:effectExtent l="0" t="0" r="0" b="2540"/>
            <wp:docPr id="1132013473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86" cy="4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916" w:rsidRPr="0021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404"/>
    <w:multiLevelType w:val="multilevel"/>
    <w:tmpl w:val="3A0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D0AAB"/>
    <w:multiLevelType w:val="multilevel"/>
    <w:tmpl w:val="DFB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E4968"/>
    <w:multiLevelType w:val="multilevel"/>
    <w:tmpl w:val="B72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64F4C"/>
    <w:multiLevelType w:val="multilevel"/>
    <w:tmpl w:val="B33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07D9F"/>
    <w:multiLevelType w:val="multilevel"/>
    <w:tmpl w:val="41F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E"/>
    <w:rsid w:val="00137916"/>
    <w:rsid w:val="00216D0E"/>
    <w:rsid w:val="00CF7269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7DA8"/>
  <w15:chartTrackingRefBased/>
  <w15:docId w15:val="{8489B363-C36E-4FC1-AFB5-7BF4BA30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6D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6D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6D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6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6D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6D0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6D0E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6D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6D0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6D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6D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6D0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6D0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6D0E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6D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6D0E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6D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moc.easistent.com/kb_images/2a6c57596f52b77424948c0e68ec01168f4aa47a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pomoc.easistent.com/kb_images/905546657ae00d5632f6d7e160d8f57c19204895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omoc.easistent.com/kb_images/7877a19133f0f0dd7d1c5b790f4a79a19b23032e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moc.easistent.com/kb_images/bb3c248272b20a2998b123a5c12a3e072447886a.p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omoc.easistent.com/kb_images/c0cb2cc32b2fd7991f7013b517cb9a6fb82f4ac0.png" TargetMode="External"/><Relationship Id="rId15" Type="http://schemas.openxmlformats.org/officeDocument/2006/relationships/hyperlink" Target="https://pomoc.easistent.com/kb_images/1c2940d1171cecff46c39c85262a2a98f1ddde59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omoc.easistent.com/kb_images/9eeb4fb346586d19e74c048d1e8802ca1081eeeb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oc.easistent.com/kb_images/12e10cccde7c8db745d2281881e7b5ce959bba89.png" TargetMode="External"/><Relationship Id="rId14" Type="http://schemas.openxmlformats.org/officeDocument/2006/relationships/image" Target="media/image5.png"/><Relationship Id="rId22" Type="http://schemas.openxmlformats.org/officeDocument/2006/relationships/image" Target="cid:image001.png@01DAF33A.7573B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Uporabnik</cp:lastModifiedBy>
  <cp:revision>2</cp:revision>
  <dcterms:created xsi:type="dcterms:W3CDTF">2025-04-01T07:44:00Z</dcterms:created>
  <dcterms:modified xsi:type="dcterms:W3CDTF">2025-04-01T07:44:00Z</dcterms:modified>
</cp:coreProperties>
</file>